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4" w:rsidRDefault="00DD10B4" w:rsidP="00D11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CDE" w:rsidRPr="00DD10B4" w:rsidRDefault="00D11CDE" w:rsidP="00D11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>Всероссийский конкурс методических материалов</w:t>
      </w:r>
    </w:p>
    <w:p w:rsidR="00D11CDE" w:rsidRPr="00DD10B4" w:rsidRDefault="00D11CDE" w:rsidP="00D11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>«Копилка педагога-геолога»</w:t>
      </w:r>
    </w:p>
    <w:p w:rsidR="00D11CDE" w:rsidRPr="00DD10B4" w:rsidRDefault="00D11CDE" w:rsidP="00D11CDE">
      <w:pPr>
        <w:rPr>
          <w:rFonts w:ascii="Times New Roman" w:hAnsi="Times New Roman" w:cs="Times New Roman"/>
          <w:sz w:val="28"/>
          <w:szCs w:val="28"/>
        </w:rPr>
      </w:pPr>
    </w:p>
    <w:p w:rsidR="00D11CDE" w:rsidRDefault="00D11CDE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P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11CDE" w:rsidRPr="00DD10B4" w:rsidRDefault="00D11CDE" w:rsidP="00DD1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0B4">
        <w:rPr>
          <w:rFonts w:ascii="Times New Roman" w:hAnsi="Times New Roman" w:cs="Times New Roman"/>
          <w:b/>
          <w:sz w:val="32"/>
          <w:szCs w:val="32"/>
        </w:rPr>
        <w:t>Игротека «Азбука минералогии»</w:t>
      </w: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11CDE" w:rsidRPr="00DD10B4" w:rsidRDefault="00D11CDE" w:rsidP="00D11CDE">
      <w:pPr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 xml:space="preserve">Номинация «Электронные геологические игры» </w:t>
      </w: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D10B4" w:rsidRDefault="00DD10B4" w:rsidP="00D11CDE">
      <w:pPr>
        <w:rPr>
          <w:rFonts w:ascii="Times New Roman" w:hAnsi="Times New Roman" w:cs="Times New Roman"/>
          <w:sz w:val="28"/>
          <w:szCs w:val="28"/>
        </w:rPr>
      </w:pPr>
    </w:p>
    <w:p w:rsidR="00D11CDE" w:rsidRPr="00DD10B4" w:rsidRDefault="00D11CDE" w:rsidP="00D11CDE">
      <w:pPr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 xml:space="preserve">Алентьева Светлана Юрьевна, </w:t>
      </w:r>
      <w:r w:rsidR="00DD10B4" w:rsidRPr="00DD10B4">
        <w:rPr>
          <w:rFonts w:ascii="Times New Roman" w:hAnsi="Times New Roman" w:cs="Times New Roman"/>
          <w:sz w:val="28"/>
          <w:szCs w:val="28"/>
        </w:rPr>
        <w:t>методист,</w:t>
      </w:r>
    </w:p>
    <w:p w:rsidR="00DD10B4" w:rsidRPr="00DD10B4" w:rsidRDefault="00DD10B4" w:rsidP="00DD10B4">
      <w:pPr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DD10B4" w:rsidRPr="00DD10B4" w:rsidRDefault="00DD10B4" w:rsidP="00DD10B4">
      <w:pPr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</w:t>
      </w:r>
    </w:p>
    <w:p w:rsidR="00DD10B4" w:rsidRPr="00DD10B4" w:rsidRDefault="00DD10B4" w:rsidP="00DD10B4">
      <w:pPr>
        <w:rPr>
          <w:rFonts w:ascii="Times New Roman" w:hAnsi="Times New Roman" w:cs="Times New Roman"/>
          <w:sz w:val="28"/>
          <w:szCs w:val="28"/>
        </w:rPr>
      </w:pPr>
      <w:r w:rsidRPr="00DD10B4">
        <w:rPr>
          <w:rFonts w:ascii="Times New Roman" w:hAnsi="Times New Roman" w:cs="Times New Roman"/>
          <w:sz w:val="28"/>
          <w:szCs w:val="28"/>
        </w:rPr>
        <w:t xml:space="preserve">454081,  г. Челябинск, ул. </w:t>
      </w:r>
      <w:proofErr w:type="spellStart"/>
      <w:r w:rsidRPr="00DD10B4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DD10B4">
        <w:rPr>
          <w:rFonts w:ascii="Times New Roman" w:hAnsi="Times New Roman" w:cs="Times New Roman"/>
          <w:sz w:val="28"/>
          <w:szCs w:val="28"/>
        </w:rPr>
        <w:t>, 68</w:t>
      </w:r>
    </w:p>
    <w:p w:rsidR="00DD10B4" w:rsidRDefault="00DD10B4" w:rsidP="00DD10B4">
      <w:pPr>
        <w:rPr>
          <w:rFonts w:ascii="Times New Roman" w:hAnsi="Times New Roman" w:cs="Times New Roman"/>
          <w:sz w:val="28"/>
          <w:szCs w:val="28"/>
        </w:rPr>
      </w:pPr>
    </w:p>
    <w:p w:rsidR="00DD10B4" w:rsidRPr="00DD10B4" w:rsidRDefault="00DD10B4" w:rsidP="00DD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B4">
        <w:rPr>
          <w:rFonts w:ascii="Times New Roman" w:hAnsi="Times New Roman" w:cs="Times New Roman"/>
          <w:sz w:val="24"/>
          <w:szCs w:val="24"/>
        </w:rPr>
        <w:t>г. Челябинск</w:t>
      </w:r>
    </w:p>
    <w:p w:rsidR="00DD10B4" w:rsidRPr="00DD10B4" w:rsidRDefault="00DD10B4" w:rsidP="00DD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B4">
        <w:rPr>
          <w:rFonts w:ascii="Times New Roman" w:hAnsi="Times New Roman" w:cs="Times New Roman"/>
          <w:sz w:val="24"/>
          <w:szCs w:val="24"/>
        </w:rPr>
        <w:t>2017 г.</w:t>
      </w:r>
    </w:p>
    <w:p w:rsidR="00DD10B4" w:rsidRDefault="00DD10B4" w:rsidP="00DD10B4">
      <w:pPr>
        <w:rPr>
          <w:rFonts w:ascii="Times New Roman" w:hAnsi="Times New Roman" w:cs="Times New Roman"/>
          <w:sz w:val="28"/>
          <w:szCs w:val="28"/>
        </w:rPr>
      </w:pPr>
    </w:p>
    <w:p w:rsidR="00B93B6F" w:rsidRDefault="00B93B6F" w:rsidP="00DD10B4">
      <w:pPr>
        <w:rPr>
          <w:rFonts w:ascii="Times New Roman" w:hAnsi="Times New Roman" w:cs="Times New Roman"/>
          <w:sz w:val="28"/>
          <w:szCs w:val="28"/>
        </w:rPr>
      </w:pPr>
    </w:p>
    <w:p w:rsidR="00B93B6F" w:rsidRDefault="00B93B6F" w:rsidP="00DD10B4">
      <w:pPr>
        <w:rPr>
          <w:rFonts w:ascii="Times New Roman" w:hAnsi="Times New Roman" w:cs="Times New Roman"/>
          <w:sz w:val="28"/>
          <w:szCs w:val="28"/>
        </w:rPr>
      </w:pPr>
    </w:p>
    <w:p w:rsidR="00580B21" w:rsidRDefault="0096166F" w:rsidP="0058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6166F">
        <w:rPr>
          <w:rFonts w:ascii="Times New Roman" w:hAnsi="Times New Roman" w:cs="Times New Roman"/>
          <w:sz w:val="28"/>
          <w:szCs w:val="28"/>
        </w:rPr>
        <w:t>настоящее время в образовательный п</w:t>
      </w:r>
      <w:r>
        <w:rPr>
          <w:rFonts w:ascii="Times New Roman" w:hAnsi="Times New Roman" w:cs="Times New Roman"/>
          <w:sz w:val="28"/>
          <w:szCs w:val="28"/>
        </w:rPr>
        <w:t>роцесс дополнительного образования активно</w:t>
      </w:r>
      <w:r w:rsidRPr="0096166F">
        <w:rPr>
          <w:rFonts w:ascii="Times New Roman" w:hAnsi="Times New Roman" w:cs="Times New Roman"/>
          <w:sz w:val="28"/>
          <w:szCs w:val="28"/>
        </w:rPr>
        <w:t xml:space="preserve"> внедряются новые формы обучения, так или иначе </w:t>
      </w:r>
      <w:proofErr w:type="gramStart"/>
      <w:r w:rsidRPr="0096166F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6166F">
        <w:rPr>
          <w:rFonts w:ascii="Times New Roman" w:hAnsi="Times New Roman" w:cs="Times New Roman"/>
          <w:sz w:val="28"/>
          <w:szCs w:val="28"/>
        </w:rPr>
        <w:t xml:space="preserve"> с информационными технологиями</w:t>
      </w:r>
      <w:r w:rsidR="00580B21">
        <w:rPr>
          <w:rFonts w:ascii="Times New Roman" w:hAnsi="Times New Roman" w:cs="Times New Roman"/>
          <w:sz w:val="28"/>
          <w:szCs w:val="28"/>
        </w:rPr>
        <w:t>. При использовании интерактивных методов обучения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 пед</w:t>
      </w:r>
      <w:r w:rsidR="00580B21">
        <w:rPr>
          <w:rFonts w:ascii="Times New Roman" w:hAnsi="Times New Roman" w:cs="Times New Roman"/>
          <w:sz w:val="28"/>
          <w:szCs w:val="28"/>
        </w:rPr>
        <w:t xml:space="preserve">агог теряет центральную роль и </w:t>
      </w:r>
      <w:r w:rsidR="00580B21" w:rsidRPr="00580B21">
        <w:rPr>
          <w:rFonts w:ascii="Times New Roman" w:hAnsi="Times New Roman" w:cs="Times New Roman"/>
          <w:sz w:val="28"/>
          <w:szCs w:val="28"/>
        </w:rPr>
        <w:t>становится организатором образовате</w:t>
      </w:r>
      <w:r w:rsidR="00580B21">
        <w:rPr>
          <w:rFonts w:ascii="Times New Roman" w:hAnsi="Times New Roman" w:cs="Times New Roman"/>
          <w:sz w:val="28"/>
          <w:szCs w:val="28"/>
        </w:rPr>
        <w:t>льного процесса. Во время занятий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 </w:t>
      </w:r>
      <w:r w:rsidR="00580B2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80B2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580B21">
        <w:rPr>
          <w:rFonts w:ascii="Times New Roman" w:hAnsi="Times New Roman" w:cs="Times New Roman"/>
          <w:sz w:val="28"/>
          <w:szCs w:val="28"/>
        </w:rPr>
        <w:t xml:space="preserve"> интерактивных технологий акцент 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делается на сотрудничество и взаимодействие. </w:t>
      </w:r>
      <w:r w:rsidR="001B41FD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актуальны и востребованы, </w:t>
      </w:r>
      <w:r w:rsidR="00580B21">
        <w:rPr>
          <w:rFonts w:ascii="Times New Roman" w:hAnsi="Times New Roman" w:cs="Times New Roman"/>
          <w:sz w:val="28"/>
          <w:szCs w:val="28"/>
        </w:rPr>
        <w:t xml:space="preserve">они позволяют 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580B21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580B21" w:rsidRPr="00580B21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580B21">
        <w:rPr>
          <w:rFonts w:ascii="Times New Roman" w:hAnsi="Times New Roman" w:cs="Times New Roman"/>
          <w:sz w:val="28"/>
          <w:szCs w:val="28"/>
        </w:rPr>
        <w:t xml:space="preserve">, заинтересовать обучающихся. 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 </w:t>
      </w:r>
      <w:r w:rsidR="00580B21">
        <w:rPr>
          <w:rFonts w:ascii="Times New Roman" w:hAnsi="Times New Roman" w:cs="Times New Roman"/>
          <w:sz w:val="28"/>
          <w:szCs w:val="28"/>
        </w:rPr>
        <w:t>Однако</w:t>
      </w:r>
      <w:r w:rsidR="001B41FD">
        <w:rPr>
          <w:rFonts w:ascii="Times New Roman" w:hAnsi="Times New Roman" w:cs="Times New Roman"/>
          <w:sz w:val="28"/>
          <w:szCs w:val="28"/>
        </w:rPr>
        <w:t xml:space="preserve"> создать интересный интерактивный образовательный продукт без </w:t>
      </w:r>
      <w:r w:rsidR="00580B21">
        <w:rPr>
          <w:rFonts w:ascii="Times New Roman" w:hAnsi="Times New Roman" w:cs="Times New Roman"/>
          <w:sz w:val="28"/>
          <w:szCs w:val="28"/>
        </w:rPr>
        <w:t xml:space="preserve">грамотной </w:t>
      </w:r>
      <w:r w:rsidR="001B41FD">
        <w:rPr>
          <w:rFonts w:ascii="Times New Roman" w:hAnsi="Times New Roman" w:cs="Times New Roman"/>
          <w:sz w:val="28"/>
          <w:szCs w:val="28"/>
        </w:rPr>
        <w:t>технической поддержки достаточно сложно.</w:t>
      </w:r>
      <w:r w:rsidRPr="0096166F">
        <w:rPr>
          <w:rFonts w:ascii="Times New Roman" w:hAnsi="Times New Roman" w:cs="Times New Roman"/>
          <w:sz w:val="28"/>
          <w:szCs w:val="28"/>
        </w:rPr>
        <w:t xml:space="preserve"> </w:t>
      </w:r>
      <w:r w:rsidR="001B41FD">
        <w:rPr>
          <w:rFonts w:ascii="Times New Roman" w:hAnsi="Times New Roman" w:cs="Times New Roman"/>
          <w:sz w:val="28"/>
          <w:szCs w:val="28"/>
        </w:rPr>
        <w:t xml:space="preserve"> </w:t>
      </w:r>
      <w:r w:rsidR="00580B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ольшинство доступных сервисов являются англоязычными либо предлагают небольшое количество шаблонов. </w:t>
      </w:r>
    </w:p>
    <w:p w:rsidR="00DD10B4" w:rsidRDefault="0096166F" w:rsidP="0058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Игротека «Азбука минералогии» разработана</w:t>
      </w:r>
      <w:r w:rsidR="00DD10B4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DD10B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DD10B4">
        <w:rPr>
          <w:rFonts w:ascii="Times New Roman" w:hAnsi="Times New Roman" w:cs="Times New Roman"/>
          <w:sz w:val="28"/>
          <w:szCs w:val="28"/>
        </w:rPr>
        <w:t xml:space="preserve"> </w:t>
      </w:r>
      <w:r w:rsidR="00DD10B4" w:rsidRPr="00DD10B4">
        <w:rPr>
          <w:rFonts w:ascii="Times New Roman" w:hAnsi="Times New Roman" w:cs="Times New Roman"/>
          <w:sz w:val="28"/>
          <w:szCs w:val="28"/>
        </w:rPr>
        <w:t>LearningApps.org</w:t>
      </w:r>
      <w:r w:rsidR="00DD10B4">
        <w:rPr>
          <w:rFonts w:ascii="Times New Roman" w:hAnsi="Times New Roman" w:cs="Times New Roman"/>
          <w:sz w:val="28"/>
          <w:szCs w:val="28"/>
        </w:rPr>
        <w:t>, который</w:t>
      </w:r>
      <w:r w:rsidR="00DD10B4" w:rsidRPr="00DD10B4">
        <w:rPr>
          <w:rFonts w:ascii="Times New Roman" w:hAnsi="Times New Roman" w:cs="Times New Roman"/>
          <w:sz w:val="28"/>
          <w:szCs w:val="28"/>
        </w:rPr>
        <w:t xml:space="preserve"> является приложением </w:t>
      </w:r>
      <w:proofErr w:type="spellStart"/>
      <w:r w:rsidR="00F62F4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62F46">
        <w:rPr>
          <w:rFonts w:ascii="Times New Roman" w:hAnsi="Times New Roman" w:cs="Times New Roman"/>
          <w:sz w:val="28"/>
          <w:szCs w:val="28"/>
        </w:rPr>
        <w:t xml:space="preserve"> 2.0 для поддержки образовательного процесса в системе общего и дополнительного образования</w:t>
      </w:r>
      <w:r w:rsidR="00DD10B4">
        <w:rPr>
          <w:rFonts w:ascii="Times New Roman" w:hAnsi="Times New Roman" w:cs="Times New Roman"/>
          <w:sz w:val="28"/>
          <w:szCs w:val="28"/>
        </w:rPr>
        <w:t>. Игры</w:t>
      </w:r>
      <w:r w:rsidR="00F62F46">
        <w:rPr>
          <w:rFonts w:ascii="Times New Roman" w:hAnsi="Times New Roman" w:cs="Times New Roman"/>
          <w:sz w:val="28"/>
          <w:szCs w:val="28"/>
        </w:rPr>
        <w:t>-упражнения</w:t>
      </w:r>
      <w:r w:rsidR="00DD10B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D10B4" w:rsidRPr="00DD10B4">
        <w:rPr>
          <w:rFonts w:ascii="Times New Roman" w:hAnsi="Times New Roman" w:cs="Times New Roman"/>
          <w:sz w:val="28"/>
          <w:szCs w:val="28"/>
        </w:rPr>
        <w:t xml:space="preserve"> </w:t>
      </w:r>
      <w:r w:rsidR="00F62F46">
        <w:rPr>
          <w:rFonts w:ascii="Times New Roman" w:hAnsi="Times New Roman" w:cs="Times New Roman"/>
          <w:sz w:val="28"/>
          <w:szCs w:val="28"/>
        </w:rPr>
        <w:t xml:space="preserve">интерактивными модулями. </w:t>
      </w:r>
      <w:r w:rsidR="00580B21">
        <w:rPr>
          <w:rFonts w:ascii="Times New Roman" w:hAnsi="Times New Roman" w:cs="Times New Roman"/>
          <w:sz w:val="28"/>
          <w:szCs w:val="28"/>
        </w:rPr>
        <w:t>В игротеку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 входят игры-упражнения по темам «Минеральные агрегаты» и «Физические свойства минералов»: «Минералы шкалы </w:t>
      </w:r>
      <w:proofErr w:type="spellStart"/>
      <w:r w:rsidR="00580B21" w:rsidRPr="00580B21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="00580B21" w:rsidRPr="00580B21">
        <w:rPr>
          <w:rFonts w:ascii="Times New Roman" w:hAnsi="Times New Roman" w:cs="Times New Roman"/>
          <w:sz w:val="28"/>
          <w:szCs w:val="28"/>
        </w:rPr>
        <w:t>», «Минеральные агрегаты»</w:t>
      </w:r>
      <w:r w:rsidR="00EB526C">
        <w:rPr>
          <w:rFonts w:ascii="Times New Roman" w:hAnsi="Times New Roman" w:cs="Times New Roman"/>
          <w:sz w:val="28"/>
          <w:szCs w:val="28"/>
        </w:rPr>
        <w:t xml:space="preserve">, </w:t>
      </w:r>
      <w:r w:rsidR="00F67F37">
        <w:rPr>
          <w:rFonts w:ascii="Times New Roman" w:hAnsi="Times New Roman" w:cs="Times New Roman"/>
          <w:sz w:val="28"/>
          <w:szCs w:val="28"/>
        </w:rPr>
        <w:t xml:space="preserve">«Блеск минералов», </w:t>
      </w:r>
      <w:r w:rsidR="00EB526C">
        <w:rPr>
          <w:rFonts w:ascii="Times New Roman" w:hAnsi="Times New Roman" w:cs="Times New Roman"/>
          <w:sz w:val="28"/>
          <w:szCs w:val="28"/>
        </w:rPr>
        <w:t>«Физические свойства минералов»</w:t>
      </w:r>
      <w:r w:rsidR="00580B21" w:rsidRPr="00580B21">
        <w:rPr>
          <w:rFonts w:ascii="Times New Roman" w:hAnsi="Times New Roman" w:cs="Times New Roman"/>
          <w:sz w:val="28"/>
          <w:szCs w:val="28"/>
        </w:rPr>
        <w:t xml:space="preserve"> и «Определение минералов».  </w:t>
      </w:r>
      <w:r w:rsidR="00F62F46">
        <w:rPr>
          <w:rFonts w:ascii="Times New Roman" w:hAnsi="Times New Roman" w:cs="Times New Roman"/>
          <w:sz w:val="28"/>
          <w:szCs w:val="28"/>
        </w:rPr>
        <w:t>Для их создани</w:t>
      </w:r>
      <w:r w:rsidR="00580B21">
        <w:rPr>
          <w:rFonts w:ascii="Times New Roman" w:hAnsi="Times New Roman" w:cs="Times New Roman"/>
          <w:sz w:val="28"/>
          <w:szCs w:val="28"/>
        </w:rPr>
        <w:t>я были использованы шаблоны</w:t>
      </w:r>
      <w:r w:rsidR="00F62F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F4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62F46">
        <w:rPr>
          <w:rFonts w:ascii="Times New Roman" w:hAnsi="Times New Roman" w:cs="Times New Roman"/>
          <w:sz w:val="28"/>
          <w:szCs w:val="28"/>
        </w:rPr>
        <w:t>», «Найди пару»</w:t>
      </w:r>
      <w:r w:rsidR="00EB526C">
        <w:rPr>
          <w:rFonts w:ascii="Times New Roman" w:hAnsi="Times New Roman" w:cs="Times New Roman"/>
          <w:sz w:val="28"/>
          <w:szCs w:val="28"/>
        </w:rPr>
        <w:t>, «слова из букв»</w:t>
      </w:r>
      <w:r w:rsidR="00F62F46">
        <w:rPr>
          <w:rFonts w:ascii="Times New Roman" w:hAnsi="Times New Roman" w:cs="Times New Roman"/>
          <w:sz w:val="28"/>
          <w:szCs w:val="28"/>
        </w:rPr>
        <w:t xml:space="preserve"> и «Ввод текста». </w:t>
      </w:r>
    </w:p>
    <w:p w:rsidR="00580B21" w:rsidRDefault="00580B21" w:rsidP="0058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F673A3">
        <w:rPr>
          <w:rFonts w:ascii="Times New Roman" w:hAnsi="Times New Roman" w:cs="Times New Roman"/>
          <w:sz w:val="28"/>
          <w:szCs w:val="28"/>
        </w:rPr>
        <w:t xml:space="preserve"> созданными мной</w:t>
      </w:r>
      <w:r>
        <w:rPr>
          <w:rFonts w:ascii="Times New Roman" w:hAnsi="Times New Roman" w:cs="Times New Roman"/>
          <w:sz w:val="28"/>
          <w:szCs w:val="28"/>
        </w:rPr>
        <w:t xml:space="preserve"> играми-упражнениями можно по следующим адресам:</w:t>
      </w:r>
    </w:p>
    <w:p w:rsidR="00DD10B4" w:rsidRDefault="00580B21" w:rsidP="00DD10B4">
      <w:pPr>
        <w:rPr>
          <w:rFonts w:ascii="Times New Roman" w:hAnsi="Times New Roman" w:cs="Times New Roman"/>
          <w:sz w:val="28"/>
          <w:szCs w:val="28"/>
        </w:rPr>
      </w:pPr>
      <w:r w:rsidRPr="00580B21">
        <w:rPr>
          <w:rFonts w:ascii="Times New Roman" w:hAnsi="Times New Roman" w:cs="Times New Roman"/>
          <w:sz w:val="28"/>
          <w:szCs w:val="28"/>
        </w:rPr>
        <w:t xml:space="preserve">«Минералы шкалы </w:t>
      </w:r>
      <w:proofErr w:type="spellStart"/>
      <w:r w:rsidRPr="00580B21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580B21">
        <w:rPr>
          <w:rFonts w:ascii="Times New Roman" w:hAnsi="Times New Roman" w:cs="Times New Roman"/>
          <w:sz w:val="28"/>
          <w:szCs w:val="28"/>
        </w:rPr>
        <w:t>»</w:t>
      </w:r>
      <w:r w:rsidR="00F673A3">
        <w:rPr>
          <w:rFonts w:ascii="Times New Roman" w:hAnsi="Times New Roman" w:cs="Times New Roman"/>
          <w:sz w:val="28"/>
          <w:szCs w:val="28"/>
        </w:rPr>
        <w:t xml:space="preserve"> </w:t>
      </w:r>
      <w:r w:rsidR="00F673A3" w:rsidRPr="00F673A3">
        <w:rPr>
          <w:rFonts w:ascii="Times New Roman" w:hAnsi="Times New Roman" w:cs="Times New Roman"/>
          <w:sz w:val="28"/>
          <w:szCs w:val="28"/>
        </w:rPr>
        <w:t>http://LearningApps.org/display?v=pb4wc9bra17</w:t>
      </w:r>
    </w:p>
    <w:p w:rsidR="00F673A3" w:rsidRPr="00F673A3" w:rsidRDefault="00F673A3" w:rsidP="00F673A3">
      <w:pPr>
        <w:rPr>
          <w:rFonts w:ascii="Times New Roman" w:hAnsi="Times New Roman" w:cs="Times New Roman"/>
          <w:sz w:val="28"/>
          <w:szCs w:val="28"/>
        </w:rPr>
      </w:pPr>
      <w:r w:rsidRPr="00F673A3">
        <w:rPr>
          <w:rFonts w:ascii="Times New Roman" w:hAnsi="Times New Roman" w:cs="Times New Roman"/>
          <w:sz w:val="28"/>
          <w:szCs w:val="28"/>
        </w:rPr>
        <w:t>«Минеральные агрегаты»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A3">
        <w:rPr>
          <w:rFonts w:ascii="Times New Roman" w:hAnsi="Times New Roman" w:cs="Times New Roman"/>
          <w:sz w:val="28"/>
          <w:szCs w:val="28"/>
        </w:rPr>
        <w:t>http://LearningApps.org/display?v=pj46kqw3a17</w:t>
      </w:r>
    </w:p>
    <w:p w:rsidR="00C426E1" w:rsidRDefault="00F673A3" w:rsidP="00D11CDE">
      <w:pPr>
        <w:rPr>
          <w:rFonts w:ascii="Times New Roman" w:hAnsi="Times New Roman" w:cs="Times New Roman"/>
          <w:sz w:val="28"/>
          <w:szCs w:val="28"/>
        </w:rPr>
      </w:pPr>
      <w:r w:rsidRPr="00F673A3">
        <w:rPr>
          <w:rFonts w:ascii="Times New Roman" w:hAnsi="Times New Roman" w:cs="Times New Roman"/>
          <w:sz w:val="28"/>
          <w:szCs w:val="28"/>
        </w:rPr>
        <w:t>«Определение минералов»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B526C" w:rsidRPr="00D34E8B">
          <w:rPr>
            <w:rStyle w:val="a3"/>
            <w:rFonts w:ascii="Times New Roman" w:hAnsi="Times New Roman" w:cs="Times New Roman"/>
            <w:sz w:val="28"/>
            <w:szCs w:val="28"/>
          </w:rPr>
          <w:t>http://LearningApps.org/display?v=p144d44cc17</w:t>
        </w:r>
      </w:hyperlink>
    </w:p>
    <w:p w:rsidR="00EB526C" w:rsidRDefault="00EB526C" w:rsidP="00D1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«Физические свойства минералов» </w:t>
      </w:r>
      <w:hyperlink r:id="rId6" w:history="1">
        <w:r w:rsidR="00F67F37" w:rsidRPr="00D34E8B">
          <w:rPr>
            <w:rStyle w:val="a3"/>
            <w:rFonts w:ascii="Times New Roman" w:hAnsi="Times New Roman" w:cs="Times New Roman"/>
            <w:sz w:val="28"/>
            <w:szCs w:val="28"/>
          </w:rPr>
          <w:t>http://LearningApps.org/display?v=pqstb7oyk17</w:t>
        </w:r>
      </w:hyperlink>
    </w:p>
    <w:p w:rsidR="00F67F37" w:rsidRPr="00F673A3" w:rsidRDefault="00F67F37" w:rsidP="00D1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«Блеск минералов» </w:t>
      </w:r>
      <w:r w:rsidRPr="00F67F37">
        <w:rPr>
          <w:rFonts w:ascii="Times New Roman" w:hAnsi="Times New Roman" w:cs="Times New Roman"/>
          <w:sz w:val="28"/>
          <w:szCs w:val="28"/>
        </w:rPr>
        <w:t>http://LearningApps.org/display?v=pturn3f8c17</w:t>
      </w:r>
    </w:p>
    <w:sectPr w:rsidR="00F67F37" w:rsidRPr="00F6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E"/>
    <w:rsid w:val="001B41FD"/>
    <w:rsid w:val="00580B21"/>
    <w:rsid w:val="0096166F"/>
    <w:rsid w:val="00AA629E"/>
    <w:rsid w:val="00B93B6F"/>
    <w:rsid w:val="00C426E1"/>
    <w:rsid w:val="00D11CDE"/>
    <w:rsid w:val="00DD10B4"/>
    <w:rsid w:val="00EB526C"/>
    <w:rsid w:val="00EC5BE3"/>
    <w:rsid w:val="00F62F46"/>
    <w:rsid w:val="00F673A3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qstb7oyk17" TargetMode="External"/><Relationship Id="rId5" Type="http://schemas.openxmlformats.org/officeDocument/2006/relationships/hyperlink" Target="http://LearningApps.org/display?v=p144d44cc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2017-09-22T09:38:00Z</dcterms:created>
  <dcterms:modified xsi:type="dcterms:W3CDTF">2017-09-22T09:38:00Z</dcterms:modified>
</cp:coreProperties>
</file>